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55C07">
      <w:pPr>
        <w:spacing w:line="500" w:lineRule="exact"/>
        <w:rPr>
          <w:rFonts w:hint="eastAsia" w:ascii="黑体" w:hAnsi="黑体" w:eastAsia="黑体"/>
          <w:snapToGrid w:val="0"/>
          <w:color w:val="auto"/>
          <w:kern w:val="0"/>
          <w:sz w:val="32"/>
          <w:lang w:eastAsia="zh-CN"/>
        </w:rPr>
      </w:pPr>
      <w:bookmarkStart w:id="0" w:name="_GoBack"/>
      <w:bookmarkEnd w:id="0"/>
      <w:r>
        <w:rPr>
          <w:rFonts w:hint="eastAsia" w:ascii="黑体" w:hAnsi="黑体" w:eastAsia="黑体"/>
          <w:snapToGrid w:val="0"/>
          <w:color w:val="auto"/>
          <w:kern w:val="0"/>
          <w:sz w:val="32"/>
        </w:rPr>
        <w:t>附件</w:t>
      </w:r>
      <w:r>
        <w:rPr>
          <w:rFonts w:hint="eastAsia" w:ascii="黑体" w:hAnsi="黑体" w:eastAsia="黑体"/>
          <w:snapToGrid w:val="0"/>
          <w:color w:val="auto"/>
          <w:kern w:val="0"/>
          <w:sz w:val="32"/>
          <w:lang w:val="en-US" w:eastAsia="zh-CN"/>
        </w:rPr>
        <w:t>2</w:t>
      </w:r>
    </w:p>
    <w:p w14:paraId="06E973E4">
      <w:pPr>
        <w:spacing w:line="600" w:lineRule="exact"/>
        <w:ind w:firstLine="723" w:firstLineChars="200"/>
        <w:rPr>
          <w:rFonts w:hint="eastAsia" w:ascii="宋体" w:hAnsi="宋体"/>
          <w:b/>
          <w:color w:val="auto"/>
          <w:kern w:val="0"/>
          <w:sz w:val="36"/>
        </w:rPr>
      </w:pPr>
    </w:p>
    <w:p w14:paraId="22BA22F8">
      <w:pPr>
        <w:spacing w:line="600" w:lineRule="exact"/>
        <w:ind w:firstLine="723" w:firstLineChars="200"/>
        <w:rPr>
          <w:rFonts w:ascii="宋体" w:hAnsi="宋体" w:eastAsia="方正小标宋简体"/>
          <w:b/>
          <w:color w:val="auto"/>
          <w:kern w:val="0"/>
          <w:sz w:val="36"/>
        </w:rPr>
      </w:pPr>
      <w:r>
        <w:rPr>
          <w:rFonts w:hint="eastAsia" w:ascii="宋体" w:hAnsi="宋体"/>
          <w:b/>
          <w:color w:val="auto"/>
          <w:kern w:val="0"/>
          <w:sz w:val="36"/>
        </w:rPr>
        <w:t>公路水运工程试验检测专业技术人员职业资格</w:t>
      </w:r>
    </w:p>
    <w:p w14:paraId="7ADF750F">
      <w:pPr>
        <w:spacing w:line="600" w:lineRule="exact"/>
        <w:jc w:val="center"/>
        <w:rPr>
          <w:rFonts w:hint="eastAsia" w:ascii="宋体" w:hAnsi="宋体" w:eastAsia="方正小标宋简体"/>
          <w:b/>
          <w:color w:val="auto"/>
          <w:kern w:val="0"/>
          <w:sz w:val="36"/>
        </w:rPr>
      </w:pPr>
      <w:r>
        <w:rPr>
          <w:rFonts w:hint="eastAsia" w:ascii="宋体" w:hAnsi="宋体"/>
          <w:b/>
          <w:color w:val="auto"/>
          <w:kern w:val="0"/>
          <w:sz w:val="36"/>
        </w:rPr>
        <w:t>考试报名证明事项告知承诺制告知书</w:t>
      </w:r>
    </w:p>
    <w:p w14:paraId="1ED93AB3">
      <w:pPr>
        <w:spacing w:line="600" w:lineRule="exact"/>
        <w:jc w:val="center"/>
        <w:rPr>
          <w:rFonts w:ascii="宋体" w:hAnsi="宋体" w:eastAsia="方正小标宋简体"/>
          <w:color w:val="auto"/>
          <w:sz w:val="32"/>
        </w:rPr>
      </w:pPr>
    </w:p>
    <w:p w14:paraId="322003A7">
      <w:pPr>
        <w:pStyle w:val="2"/>
        <w:numPr>
          <w:ilvl w:val="0"/>
          <w:numId w:val="1"/>
        </w:numPr>
        <w:shd w:val="clear" w:color="auto" w:fill="FFFFFF"/>
        <w:spacing w:before="0" w:beforeAutospacing="0" w:after="0" w:afterAutospacing="0" w:line="600" w:lineRule="exact"/>
        <w:ind w:firstLine="640" w:firstLineChars="200"/>
        <w:jc w:val="both"/>
        <w:rPr>
          <w:rFonts w:hint="eastAsia" w:eastAsia="仿宋_GB2312"/>
          <w:color w:val="auto"/>
          <w:sz w:val="32"/>
          <w:szCs w:val="32"/>
          <w:shd w:val="clear" w:color="auto" w:fill="FFFFFF"/>
        </w:rPr>
      </w:pPr>
      <w:r>
        <w:rPr>
          <w:rFonts w:hint="eastAsia" w:eastAsia="仿宋_GB2312"/>
          <w:color w:val="auto"/>
          <w:sz w:val="32"/>
          <w:szCs w:val="32"/>
          <w:shd w:val="clear" w:color="auto" w:fill="FFFFFF"/>
        </w:rPr>
        <w:t>报考人员须认真阅读并知晓《报考须知》，以及《公路水运工程试验检测专业技术人员职业资格制度规定》和《公路水运工程试验检测专业技术人员职业资格考试实施办法》中关于考试报名条件的规定，报名时有义务如实提交本人相关信息，报考人员应签署《公路水运工程试验检测专业技术人员职业资格考试报名证明事项告知承诺制报考承诺书》(电子文本)</w:t>
      </w:r>
      <w:r>
        <w:rPr>
          <w:rFonts w:hint="eastAsia" w:eastAsia="仿宋_GB2312"/>
          <w:color w:val="auto"/>
          <w:sz w:val="32"/>
          <w:szCs w:val="32"/>
          <w:shd w:val="clear" w:color="auto" w:fill="FFFFFF"/>
          <w:lang w:eastAsia="zh-CN"/>
        </w:rPr>
        <w:t>。</w:t>
      </w:r>
    </w:p>
    <w:p w14:paraId="09AD9F09">
      <w:pPr>
        <w:pStyle w:val="2"/>
        <w:numPr>
          <w:ilvl w:val="0"/>
          <w:numId w:val="1"/>
        </w:numPr>
        <w:shd w:val="clear" w:color="auto" w:fill="FFFFFF"/>
        <w:spacing w:before="0" w:beforeAutospacing="0" w:after="0" w:afterAutospacing="0" w:line="600" w:lineRule="exact"/>
        <w:ind w:firstLine="640" w:firstLineChars="200"/>
        <w:jc w:val="both"/>
        <w:rPr>
          <w:rFonts w:hint="eastAsia" w:eastAsia="仿宋_GB2312"/>
          <w:color w:val="auto"/>
          <w:sz w:val="32"/>
          <w:szCs w:val="32"/>
          <w:shd w:val="clear" w:color="auto" w:fill="FFFFFF"/>
        </w:rPr>
      </w:pPr>
      <w:r>
        <w:rPr>
          <w:rFonts w:hint="eastAsia" w:eastAsia="仿宋_GB2312"/>
          <w:color w:val="auto"/>
          <w:sz w:val="32"/>
          <w:szCs w:val="32"/>
          <w:shd w:val="clear" w:color="auto" w:fill="FFFFFF"/>
        </w:rPr>
        <w:t>报考人员报名时填写的本人相关信息和上传的有关材料必须真实、有效。省级考试机构依据报考人员报名时作出的承诺为其办理相关事项，并综合运用在线核查、现场核查、协助核查等方式，在考前、考中、考后对报考人员承诺信息进行核查。报考人员应当按照省级考试机构的规定和要求，在规定时限内以规定方式提交或补充有关证明材料。</w:t>
      </w:r>
    </w:p>
    <w:p w14:paraId="643243FF">
      <w:pPr>
        <w:pStyle w:val="2"/>
        <w:numPr>
          <w:ilvl w:val="0"/>
          <w:numId w:val="1"/>
        </w:numPr>
        <w:shd w:val="clear" w:color="auto" w:fill="FFFFFF"/>
        <w:spacing w:before="0" w:beforeAutospacing="0" w:after="0" w:afterAutospacing="0" w:line="600" w:lineRule="exact"/>
        <w:ind w:left="0" w:leftChars="0" w:firstLine="640" w:firstLineChars="20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rPr>
        <w:t>在之前公路水运工程试验检测专业技术人员职业资格考试报名中存在不实承诺行为或者有Ⅱ类、Ⅲ类违纪违规行为等被记入资格考试诚信档案库且在记录期内的报考人员，不适用告知承诺制。上述报考人员须按《报考须知》中报名地省级考试机构的规定办理报考相关事项</w:t>
      </w:r>
      <w:r>
        <w:rPr>
          <w:rFonts w:hint="eastAsia" w:eastAsia="仿宋_GB2312"/>
          <w:color w:val="auto"/>
          <w:sz w:val="32"/>
          <w:szCs w:val="32"/>
          <w:shd w:val="clear" w:color="auto" w:fill="FFFFFF"/>
          <w:lang w:eastAsia="zh-CN"/>
        </w:rPr>
        <w:t>。</w:t>
      </w:r>
    </w:p>
    <w:p w14:paraId="07CCAA15">
      <w:pPr>
        <w:pStyle w:val="2"/>
        <w:numPr>
          <w:ilvl w:val="0"/>
          <w:numId w:val="1"/>
        </w:numPr>
        <w:shd w:val="clear" w:color="auto" w:fill="FFFFFF"/>
        <w:spacing w:before="0" w:beforeAutospacing="0" w:after="0" w:afterAutospacing="0" w:line="600" w:lineRule="exact"/>
        <w:ind w:left="0" w:leftChars="0" w:firstLine="640" w:firstLineChars="20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报考人员承诺后，在核查或日常监管中发现其不符合考试报名条件的，考试报名无效，已缴费用不予退还;取得成绩的，当次全部科目考试成绩无效;取得相应资格证书或者增项专业合格证明的，资格证书或者增项专业合格证明无效。应试人员有故意隐瞒真实情况、提供虚假报名相关证明的或者以其他不正当手段取得相应资格证书或者增项专业合格证明等严重违纪违规行为的，按照相关规定处理，记入资格考试诚信档案库，向用人单位及社会提供查询，通知应试人员所在单位在信用交通网站和交通职业资格网上公布等。应试人员涉嫌违法犯罪的，依法移送公安机关处理。</w:t>
      </w:r>
    </w:p>
    <w:p w14:paraId="0CEC127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BF55D4"/>
    <w:multiLevelType w:val="singleLevel"/>
    <w:tmpl w:val="F3BF55D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023229"/>
    <w:rsid w:val="0E023229"/>
    <w:rsid w:val="1B944F25"/>
    <w:rsid w:val="6EA46A78"/>
    <w:rsid w:val="7EDD0EC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777</Words>
  <Characters>778</Characters>
  <Lines>0</Lines>
  <Paragraphs>0</Paragraphs>
  <TotalTime>2</TotalTime>
  <ScaleCrop>false</ScaleCrop>
  <LinksUpToDate>false</LinksUpToDate>
  <CharactersWithSpaces>778</CharactersWithSpaces>
  <Application>WPS Office WWO_wpscloud_20250424194433-d21c6c7b9b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2022-03-30T10:38:00Z</dcterms:created>
  <dc:creator>┗粑粑rz  崮 ing</dc:creator>
  <cp:lastModifiedBy>webword_21642924</cp:lastModifiedBy>
  <dcterms:modified xsi:type="dcterms:W3CDTF">2026-07-30T15:54:37Z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7A5EF79A4AFD39903D036B6A7C18325A_43</vt:lpwstr>
  </property>
  <property fmtid="{D5CDD505-2E9C-101B-9397-08002B2CF9AE}" pid="4" name="KSOTemplateDocerSaveRecord">
    <vt:lpwstr>eyJoZGlkIjoiNmZkODM2ZjBjNWUyOWZkZTg5ZTU5MjI1MmI1ZjU4NDQiLCJ1c2VySWQiOiIyNjk0ODYwNjMifQ==</vt:lpwstr>
  </property>
</Properties>
</file>