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D328" w14:textId="77777777" w:rsidR="009944A2" w:rsidRDefault="00000000">
      <w:pPr>
        <w:pStyle w:val="a6"/>
        <w:widowControl/>
        <w:shd w:val="clear" w:color="auto" w:fill="FFFFFF"/>
        <w:spacing w:beforeAutospacing="0" w:afterAutospacing="0"/>
        <w:jc w:val="both"/>
        <w:rPr>
          <w:rFonts w:ascii="仿宋" w:eastAsia="仿宋" w:cs="Times New Roman"/>
          <w:color w:val="333333"/>
          <w:sz w:val="32"/>
          <w:szCs w:val="32"/>
          <w:shd w:val="clear" w:color="auto" w:fill="FFFFFF"/>
        </w:rPr>
      </w:pPr>
      <w:r>
        <w:rPr>
          <w:rFonts w:ascii="仿宋" w:hAnsi="仿宋" w:cs="宋体" w:hint="eastAsia"/>
          <w:color w:val="333333"/>
          <w:sz w:val="32"/>
          <w:szCs w:val="32"/>
          <w:shd w:val="clear" w:color="auto" w:fill="FFFFFF"/>
        </w:rPr>
        <w:t>附件：</w:t>
      </w:r>
    </w:p>
    <w:p w14:paraId="1A0091BB" w14:textId="77777777" w:rsidR="009944A2" w:rsidRDefault="00000000">
      <w:pPr>
        <w:spacing w:line="500" w:lineRule="atLeast"/>
        <w:ind w:right="558" w:firstLine="883"/>
        <w:jc w:val="center"/>
        <w:rPr>
          <w:rFonts w:ascii="宋体" w:cs="Times New Roman"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报</w:t>
      </w:r>
      <w:r>
        <w:rPr>
          <w:rFonts w:ascii="宋体" w:hAnsi="宋体" w:cs="宋体"/>
          <w:b/>
          <w:bCs/>
          <w:color w:val="000000"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价</w:t>
      </w:r>
      <w:r>
        <w:rPr>
          <w:rFonts w:ascii="宋体" w:hAnsi="宋体" w:cs="宋体"/>
          <w:b/>
          <w:bCs/>
          <w:color w:val="000000"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书</w:t>
      </w:r>
    </w:p>
    <w:p w14:paraId="22E37180" w14:textId="77777777" w:rsidR="009944A2" w:rsidRDefault="009944A2">
      <w:pPr>
        <w:pStyle w:val="a3"/>
        <w:spacing w:line="500" w:lineRule="atLeast"/>
        <w:ind w:firstLine="482"/>
        <w:rPr>
          <w:rFonts w:hAnsi="宋体" w:cs="Times New Roman" w:hint="eastAsia"/>
          <w:color w:val="000000"/>
          <w:sz w:val="24"/>
          <w:szCs w:val="24"/>
          <w:u w:val="single"/>
        </w:rPr>
      </w:pPr>
    </w:p>
    <w:p w14:paraId="0A8608AE" w14:textId="5B302E13" w:rsidR="009944A2" w:rsidRDefault="00000000">
      <w:pPr>
        <w:pStyle w:val="a6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福建省福州港口</w:t>
      </w:r>
      <w:r w:rsidR="00033D93">
        <w:rPr>
          <w:rFonts w:ascii="仿宋" w:eastAsia="仿宋" w:hAnsi="仿宋" w:cs="仿宋" w:hint="eastAsia"/>
          <w:color w:val="333333"/>
          <w:sz w:val="28"/>
          <w:szCs w:val="28"/>
        </w:rPr>
        <w:t>发展中心宁德分中心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：</w:t>
      </w:r>
    </w:p>
    <w:p w14:paraId="5307B222" w14:textId="77777777" w:rsidR="009944A2" w:rsidRDefault="00000000">
      <w:pPr>
        <w:pStyle w:val="a6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color w:val="333333"/>
          <w:sz w:val="28"/>
          <w:szCs w:val="28"/>
        </w:rPr>
      </w:pPr>
      <w:r>
        <w:rPr>
          <w:rFonts w:ascii="仿宋" w:eastAsia="仿宋" w:hAnsi="仿宋" w:cs="仿宋"/>
          <w:color w:val="333333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根据贵单位采购公告文件的规定，我方对本次竞价标的作如下报价：</w:t>
      </w:r>
    </w:p>
    <w:p w14:paraId="6949A1A8" w14:textId="77777777" w:rsidR="009944A2" w:rsidRDefault="009944A2">
      <w:pPr>
        <w:pStyle w:val="a6"/>
        <w:shd w:val="clear" w:color="auto" w:fill="FFFFFF"/>
        <w:spacing w:before="0" w:beforeAutospacing="0" w:after="0" w:afterAutospacing="0"/>
        <w:rPr>
          <w:rFonts w:ascii="Î¢ÈíÑÅºÚ Western" w:eastAsia="微软雅黑" w:hAnsi="Î¢ÈíÑÅºÚ Western" w:cs="Times New Roman"/>
          <w:color w:val="333333"/>
          <w:sz w:val="27"/>
          <w:szCs w:val="27"/>
        </w:rPr>
      </w:pPr>
    </w:p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5290"/>
        <w:gridCol w:w="2469"/>
      </w:tblGrid>
      <w:tr w:rsidR="009944A2" w14:paraId="24AC9E8A" w14:textId="77777777">
        <w:trPr>
          <w:cantSplit/>
          <w:trHeight w:val="1061"/>
          <w:jc w:val="center"/>
        </w:trPr>
        <w:tc>
          <w:tcPr>
            <w:tcW w:w="899" w:type="dxa"/>
            <w:vAlign w:val="center"/>
          </w:tcPr>
          <w:p w14:paraId="48CBAC08" w14:textId="77777777" w:rsidR="009944A2" w:rsidRDefault="00000000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仿宋" w:eastAsia="仿宋" w:hAnsi="仿宋" w:cs="Times New Roman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5290" w:type="dxa"/>
            <w:vAlign w:val="center"/>
          </w:tcPr>
          <w:p w14:paraId="48938E5D" w14:textId="77777777" w:rsidR="009944A2" w:rsidRDefault="00000000">
            <w:pPr>
              <w:pStyle w:val="a6"/>
              <w:shd w:val="clear" w:color="auto" w:fill="FFFFFF"/>
              <w:spacing w:before="0" w:beforeAutospacing="0" w:after="0" w:afterAutospacing="0"/>
              <w:ind w:firstLineChars="300" w:firstLine="840"/>
              <w:rPr>
                <w:rFonts w:ascii="仿宋" w:eastAsia="仿宋" w:hAnsi="仿宋" w:cs="Times New Roman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竞</w:t>
            </w:r>
            <w:r>
              <w:rPr>
                <w:rFonts w:ascii="仿宋" w:eastAsia="仿宋" w:hAnsi="仿宋" w:cs="仿宋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价</w:t>
            </w:r>
            <w:r>
              <w:rPr>
                <w:rFonts w:ascii="仿宋" w:eastAsia="仿宋" w:hAnsi="仿宋" w:cs="仿宋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标</w:t>
            </w:r>
            <w:r>
              <w:rPr>
                <w:rFonts w:ascii="仿宋" w:eastAsia="仿宋" w:hAnsi="仿宋" w:cs="仿宋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的</w:t>
            </w:r>
          </w:p>
        </w:tc>
        <w:tc>
          <w:tcPr>
            <w:tcW w:w="2469" w:type="dxa"/>
            <w:vAlign w:val="center"/>
          </w:tcPr>
          <w:p w14:paraId="5FC96F5C" w14:textId="7342593C" w:rsidR="009944A2" w:rsidRDefault="00000000">
            <w:pPr>
              <w:pStyle w:val="a6"/>
              <w:shd w:val="clear" w:color="auto" w:fill="FFFFFF"/>
              <w:spacing w:before="0" w:beforeAutospacing="0" w:after="0" w:afterAutospacing="0"/>
              <w:ind w:firstLineChars="100" w:firstLine="280"/>
              <w:rPr>
                <w:rFonts w:ascii="仿宋" w:eastAsia="仿宋" w:hAnsi="仿宋" w:cs="Times New Roman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报</w:t>
            </w:r>
            <w:r>
              <w:rPr>
                <w:rFonts w:ascii="仿宋" w:eastAsia="仿宋" w:hAnsi="仿宋" w:cs="仿宋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价</w:t>
            </w:r>
            <w:r w:rsidR="006D485D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（含税）</w:t>
            </w:r>
          </w:p>
          <w:p w14:paraId="4DC1F3A3" w14:textId="77777777" w:rsidR="009944A2" w:rsidRDefault="00000000">
            <w:pPr>
              <w:pStyle w:val="a6"/>
              <w:shd w:val="clear" w:color="auto" w:fill="FFFFFF"/>
              <w:spacing w:before="0" w:beforeAutospacing="0" w:after="0" w:afterAutospacing="0"/>
              <w:ind w:firstLineChars="100" w:firstLine="280"/>
              <w:rPr>
                <w:rFonts w:ascii="仿宋" w:eastAsia="仿宋" w:hAnsi="仿宋" w:cs="Times New Roman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（元）</w:t>
            </w:r>
          </w:p>
        </w:tc>
      </w:tr>
      <w:tr w:rsidR="009944A2" w14:paraId="5CD33F75" w14:textId="77777777">
        <w:trPr>
          <w:cantSplit/>
          <w:trHeight w:val="1595"/>
          <w:jc w:val="center"/>
        </w:trPr>
        <w:tc>
          <w:tcPr>
            <w:tcW w:w="899" w:type="dxa"/>
            <w:vAlign w:val="center"/>
          </w:tcPr>
          <w:p w14:paraId="0D4AE44F" w14:textId="77777777" w:rsidR="009944A2" w:rsidRDefault="00000000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333333"/>
                <w:sz w:val="28"/>
                <w:szCs w:val="28"/>
              </w:rPr>
              <w:t>1</w:t>
            </w:r>
          </w:p>
        </w:tc>
        <w:tc>
          <w:tcPr>
            <w:tcW w:w="5290" w:type="dxa"/>
            <w:vAlign w:val="center"/>
          </w:tcPr>
          <w:p w14:paraId="6FA5DE7B" w14:textId="29139FE9" w:rsidR="00033D93" w:rsidRDefault="00F67CE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仿宋" w:eastAsia="仿宋" w:hAnsi="仿宋" w:cs="Times New Roman" w:hint="eastAsia"/>
                <w:color w:val="333333"/>
                <w:sz w:val="28"/>
                <w:szCs w:val="28"/>
              </w:rPr>
            </w:pPr>
            <w:r w:rsidRPr="00F67CED">
              <w:rPr>
                <w:rFonts w:ascii="仿宋" w:eastAsia="仿宋" w:hAnsi="仿宋" w:cs="Times New Roman"/>
                <w:color w:val="333333"/>
                <w:sz w:val="28"/>
                <w:szCs w:val="28"/>
              </w:rPr>
              <w:t>福州港宁德分中心</w:t>
            </w:r>
            <w:r w:rsidR="00CC3434">
              <w:rPr>
                <w:rFonts w:ascii="仿宋" w:eastAsia="仿宋" w:hAnsi="仿宋" w:cs="Times New Roman" w:hint="eastAsia"/>
                <w:color w:val="333333"/>
                <w:sz w:val="28"/>
                <w:szCs w:val="28"/>
              </w:rPr>
              <w:t>公务船舶维修检验项目及</w:t>
            </w:r>
            <w:r w:rsidRPr="00F67CED">
              <w:rPr>
                <w:rFonts w:ascii="仿宋" w:eastAsia="仿宋" w:hAnsi="仿宋" w:cs="Times New Roman"/>
                <w:color w:val="333333"/>
                <w:sz w:val="28"/>
                <w:szCs w:val="28"/>
              </w:rPr>
              <w:t>费用评估</w:t>
            </w:r>
          </w:p>
        </w:tc>
        <w:tc>
          <w:tcPr>
            <w:tcW w:w="2469" w:type="dxa"/>
            <w:vAlign w:val="center"/>
          </w:tcPr>
          <w:p w14:paraId="4954FF4E" w14:textId="77777777" w:rsidR="009944A2" w:rsidRDefault="009944A2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仿宋" w:eastAsia="仿宋" w:hAnsi="仿宋" w:cs="Times New Roman" w:hint="eastAsia"/>
                <w:color w:val="333333"/>
                <w:sz w:val="28"/>
                <w:szCs w:val="28"/>
              </w:rPr>
            </w:pPr>
          </w:p>
        </w:tc>
      </w:tr>
    </w:tbl>
    <w:p w14:paraId="2F364977" w14:textId="77777777" w:rsidR="009944A2" w:rsidRDefault="00000000">
      <w:pPr>
        <w:pStyle w:val="a6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报价大写金额：</w:t>
      </w:r>
      <w:r>
        <w:rPr>
          <w:rFonts w:ascii="仿宋" w:eastAsia="仿宋" w:hAnsi="仿宋" w:cs="仿宋"/>
          <w:color w:val="333333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cs="仿宋"/>
          <w:color w:val="333333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。</w:t>
      </w:r>
    </w:p>
    <w:p w14:paraId="50AD2B87" w14:textId="77777777" w:rsidR="009944A2" w:rsidRDefault="00000000">
      <w:pPr>
        <w:pStyle w:val="a6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注：</w:t>
      </w:r>
      <w:r>
        <w:rPr>
          <w:rFonts w:ascii="仿宋" w:eastAsia="仿宋" w:hAnsi="仿宋" w:cs="仿宋"/>
          <w:color w:val="333333"/>
          <w:sz w:val="28"/>
          <w:szCs w:val="28"/>
        </w:rPr>
        <w:t>1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、未经盖章确认，该报价书无效。报价大、小写有误的，以大写为准。</w:t>
      </w:r>
    </w:p>
    <w:p w14:paraId="1E6BB6F5" w14:textId="77777777" w:rsidR="009944A2" w:rsidRDefault="00000000">
      <w:pPr>
        <w:pStyle w:val="a6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color w:val="333333"/>
          <w:sz w:val="28"/>
          <w:szCs w:val="28"/>
        </w:rPr>
      </w:pPr>
      <w:r>
        <w:rPr>
          <w:rFonts w:ascii="仿宋" w:eastAsia="仿宋" w:hAnsi="仿宋" w:cs="仿宋"/>
          <w:color w:val="333333"/>
          <w:sz w:val="28"/>
          <w:szCs w:val="28"/>
        </w:rPr>
        <w:t xml:space="preserve">    2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、总报价不得超过最高限价。</w:t>
      </w:r>
    </w:p>
    <w:p w14:paraId="25569179" w14:textId="77777777" w:rsidR="009944A2" w:rsidRDefault="009944A2">
      <w:pPr>
        <w:pStyle w:val="a6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color w:val="333333"/>
          <w:sz w:val="28"/>
          <w:szCs w:val="28"/>
        </w:rPr>
      </w:pPr>
    </w:p>
    <w:p w14:paraId="051798D7" w14:textId="77777777" w:rsidR="009944A2" w:rsidRDefault="009944A2">
      <w:pPr>
        <w:pStyle w:val="a6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color w:val="333333"/>
          <w:sz w:val="28"/>
          <w:szCs w:val="28"/>
        </w:rPr>
      </w:pPr>
    </w:p>
    <w:p w14:paraId="754F2753" w14:textId="77777777" w:rsidR="009944A2" w:rsidRDefault="00000000">
      <w:pPr>
        <w:pStyle w:val="a6"/>
        <w:shd w:val="clear" w:color="auto" w:fill="FFFFFF"/>
        <w:spacing w:before="0" w:beforeAutospacing="0" w:after="0" w:afterAutospacing="0"/>
        <w:ind w:firstLineChars="1400" w:firstLine="3920"/>
        <w:rPr>
          <w:rFonts w:ascii="仿宋" w:eastAsia="仿宋" w:hAnsi="仿宋" w:cs="Times New Roman" w:hint="eastAsia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投标人：（全称并盖单位公章）</w:t>
      </w:r>
    </w:p>
    <w:p w14:paraId="78A49655" w14:textId="77777777" w:rsidR="009944A2" w:rsidRDefault="00000000">
      <w:pPr>
        <w:pStyle w:val="a6"/>
        <w:shd w:val="clear" w:color="auto" w:fill="FFFFFF"/>
        <w:spacing w:before="0" w:beforeAutospacing="0" w:after="0" w:afterAutospacing="0"/>
        <w:ind w:firstLineChars="1800" w:firstLine="5040"/>
        <w:rPr>
          <w:rFonts w:ascii="仿宋" w:eastAsia="仿宋" w:hAnsi="仿宋" w:cs="仿宋" w:hint="eastAsia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联系人：</w:t>
      </w:r>
      <w:r>
        <w:rPr>
          <w:rFonts w:ascii="仿宋" w:eastAsia="仿宋" w:hAnsi="仿宋" w:cs="仿宋"/>
          <w:color w:val="333333"/>
          <w:sz w:val="28"/>
          <w:szCs w:val="28"/>
        </w:rPr>
        <w:t xml:space="preserve"> </w:t>
      </w:r>
    </w:p>
    <w:p w14:paraId="5D282C65" w14:textId="77777777" w:rsidR="009944A2" w:rsidRDefault="00000000">
      <w:pPr>
        <w:pStyle w:val="a6"/>
        <w:shd w:val="clear" w:color="auto" w:fill="FFFFFF"/>
        <w:spacing w:before="0" w:beforeAutospacing="0" w:after="0" w:afterAutospacing="0"/>
        <w:ind w:firstLineChars="1800" w:firstLine="5040"/>
        <w:rPr>
          <w:rFonts w:ascii="仿宋" w:eastAsia="仿宋" w:hAnsi="仿宋" w:cs="仿宋" w:hint="eastAsia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联系电话：</w:t>
      </w:r>
      <w:r>
        <w:rPr>
          <w:rFonts w:ascii="仿宋" w:eastAsia="仿宋" w:hAnsi="仿宋" w:cs="仿宋"/>
          <w:color w:val="333333"/>
          <w:sz w:val="28"/>
          <w:szCs w:val="28"/>
        </w:rPr>
        <w:t xml:space="preserve"> </w:t>
      </w:r>
    </w:p>
    <w:p w14:paraId="693BFFB9" w14:textId="6047A5DA" w:rsidR="009944A2" w:rsidRDefault="00000000">
      <w:pPr>
        <w:pStyle w:val="a6"/>
        <w:shd w:val="clear" w:color="auto" w:fill="FFFFFF"/>
        <w:spacing w:before="0" w:beforeAutospacing="0" w:after="0" w:afterAutospacing="0"/>
        <w:ind w:firstLineChars="1700" w:firstLine="4760"/>
        <w:rPr>
          <w:rFonts w:ascii="Î¢ÈíÑÅºÚ Western" w:eastAsia="微软雅黑" w:hAnsi="Î¢ÈíÑÅºÚ Western" w:cs="Times New Roman"/>
          <w:color w:val="333333"/>
          <w:sz w:val="27"/>
          <w:szCs w:val="27"/>
        </w:rPr>
      </w:pPr>
      <w:r>
        <w:rPr>
          <w:rFonts w:ascii="仿宋" w:eastAsia="仿宋" w:hAnsi="仿宋" w:cs="仿宋"/>
          <w:color w:val="333333"/>
          <w:sz w:val="28"/>
          <w:szCs w:val="28"/>
        </w:rPr>
        <w:t>202</w:t>
      </w:r>
      <w:r w:rsidR="00033D93">
        <w:rPr>
          <w:rFonts w:ascii="仿宋" w:eastAsia="仿宋" w:hAnsi="仿宋" w:cs="仿宋" w:hint="eastAsia"/>
          <w:color w:val="333333"/>
          <w:sz w:val="28"/>
          <w:szCs w:val="28"/>
        </w:rPr>
        <w:t>6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年</w:t>
      </w:r>
      <w:r>
        <w:rPr>
          <w:rFonts w:ascii="仿宋" w:eastAsia="仿宋" w:hAnsi="仿宋" w:cs="仿宋"/>
          <w:color w:val="333333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月</w:t>
      </w:r>
      <w:r>
        <w:rPr>
          <w:rFonts w:ascii="仿宋" w:eastAsia="仿宋" w:hAnsi="仿宋" w:cs="仿宋"/>
          <w:color w:val="333333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日</w:t>
      </w:r>
    </w:p>
    <w:p w14:paraId="3DCE3EAA" w14:textId="77777777" w:rsidR="009944A2" w:rsidRDefault="009944A2">
      <w:pPr>
        <w:pStyle w:val="a6"/>
        <w:widowControl/>
        <w:shd w:val="clear" w:color="auto" w:fill="FFFFFF"/>
        <w:spacing w:beforeAutospacing="0" w:afterAutospacing="0"/>
        <w:jc w:val="both"/>
        <w:rPr>
          <w:rFonts w:cs="Times New Roman"/>
          <w:kern w:val="2"/>
          <w:sz w:val="32"/>
          <w:szCs w:val="32"/>
        </w:rPr>
      </w:pPr>
    </w:p>
    <w:p w14:paraId="2C46CD29" w14:textId="77777777" w:rsidR="009944A2" w:rsidRDefault="009944A2"/>
    <w:sectPr w:rsidR="009944A2">
      <w:headerReference w:type="default" r:id="rId7"/>
      <w:footerReference w:type="default" r:id="rId8"/>
      <w:pgSz w:w="11906" w:h="16838"/>
      <w:pgMar w:top="1418" w:right="1134" w:bottom="1134" w:left="1418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682D6" w14:textId="77777777" w:rsidR="00F40C45" w:rsidRDefault="00F40C45">
      <w:r>
        <w:separator/>
      </w:r>
    </w:p>
  </w:endnote>
  <w:endnote w:type="continuationSeparator" w:id="0">
    <w:p w14:paraId="37986D4E" w14:textId="77777777" w:rsidR="00F40C45" w:rsidRDefault="00F4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Î¢ÈíÑÅºÚ Western">
    <w:altName w:val="Arial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4602" w14:textId="77777777" w:rsidR="009944A2" w:rsidRDefault="00000000">
    <w:pPr>
      <w:pStyle w:val="a4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FF6F73" wp14:editId="3463886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4104F" w14:textId="77777777" w:rsidR="009944A2" w:rsidRDefault="00000000">
                          <w:pPr>
                            <w:pStyle w:val="a4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F6F7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14.15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" filled="f" stroked="f">
              <v:textbox style="mso-fit-shape-to-text:t" inset="0,0,0,0">
                <w:txbxContent>
                  <w:p w14:paraId="6974104F" w14:textId="77777777" w:rsidR="009944A2" w:rsidRDefault="00000000">
                    <w:pPr>
                      <w:pStyle w:val="a4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9FF1" w14:textId="77777777" w:rsidR="00F40C45" w:rsidRDefault="00F40C45">
      <w:r>
        <w:separator/>
      </w:r>
    </w:p>
  </w:footnote>
  <w:footnote w:type="continuationSeparator" w:id="0">
    <w:p w14:paraId="5F14897F" w14:textId="77777777" w:rsidR="00F40C45" w:rsidRDefault="00F40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518E" w14:textId="77777777" w:rsidR="009944A2" w:rsidRDefault="009944A2">
    <w:pPr>
      <w:pStyle w:val="a5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4A2"/>
    <w:rsid w:val="00033D93"/>
    <w:rsid w:val="000B084F"/>
    <w:rsid w:val="000D1B96"/>
    <w:rsid w:val="00111F52"/>
    <w:rsid w:val="00153D1C"/>
    <w:rsid w:val="003A1AA6"/>
    <w:rsid w:val="006D485D"/>
    <w:rsid w:val="007821E9"/>
    <w:rsid w:val="009156B7"/>
    <w:rsid w:val="009944A2"/>
    <w:rsid w:val="00CC3434"/>
    <w:rsid w:val="00EA0D12"/>
    <w:rsid w:val="00F40C45"/>
    <w:rsid w:val="00F67CED"/>
    <w:rsid w:val="0DFA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9B7EFB"/>
  <w15:docId w15:val="{50F6A3DF-E4D0-4CED-B128-0387F93F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semiHidden="1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5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iPriority w:val="99"/>
    <w:semiHidden/>
    <w:qFormat/>
    <w:pPr>
      <w:ind w:left="1680"/>
    </w:pPr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2025-03-14T06:41:00Z</dcterms:created>
  <dcterms:modified xsi:type="dcterms:W3CDTF">2026-06-09T07:50:00Z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eyJoZGlkIjoiMjY0NWNiNGQwNjJmYjM5N2FhNWM5MmU1YThmMjg0NTUiLCJ1c2VySWQiOiI1MjY3MjkzNDIifQ==</vt:lpwstr>
  </property>
  <property fmtid="{D5CDD505-2E9C-101B-9397-08002B2CF9AE}" pid="4" name="ICV">
    <vt:lpwstr>7301A451CFE14458B624B89428072B8B_12</vt:lpwstr>
  </property>
</Properties>
</file>