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31F31">
      <w:pP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附件1</w:t>
      </w:r>
    </w:p>
    <w:p w14:paraId="13F5472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val="en-US" w:eastAsia="zh-CN"/>
        </w:rPr>
        <w:t>福建省交通建设质量安全中心</w:t>
      </w:r>
    </w:p>
    <w:p w14:paraId="506A970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eastAsia="zh-CN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val="en-US" w:eastAsia="zh-CN"/>
        </w:rPr>
        <w:t>2026年公路水运工程“四新技术”推广第三方服务</w:t>
      </w:r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8"/>
          <w:szCs w:val="28"/>
          <w:lang w:val="en-US" w:eastAsia="zh-CN"/>
        </w:rPr>
        <w:t>报价单</w:t>
      </w:r>
    </w:p>
    <w:tbl>
      <w:tblPr>
        <w:tblStyle w:val="5"/>
        <w:tblW w:w="85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3"/>
        <w:gridCol w:w="3270"/>
        <w:gridCol w:w="2103"/>
      </w:tblGrid>
      <w:tr w14:paraId="6D18A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tblHeader/>
          <w:jc w:val="center"/>
        </w:trPr>
        <w:tc>
          <w:tcPr>
            <w:tcW w:w="3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8D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val="en-US" w:eastAsia="zh-CN"/>
              </w:rPr>
              <w:t>项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val="en-US" w:eastAsia="zh"/>
                <w:woUserID w:val="2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val="en-US" w:eastAsia="zh-CN"/>
              </w:rPr>
              <w:t>目</w:t>
            </w:r>
          </w:p>
        </w:tc>
        <w:tc>
          <w:tcPr>
            <w:tcW w:w="3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80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-CN"/>
              </w:rPr>
              <w:t>报价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"/>
                <w:woUserID w:val="2"/>
              </w:rPr>
              <w:t>（元）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85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-CN"/>
              </w:rPr>
              <w:t>备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"/>
                <w:woUserID w:val="2"/>
              </w:rPr>
              <w:t xml:space="preserve">  </w:t>
            </w:r>
            <w:bookmarkStart w:id="1" w:name="_GoBack"/>
            <w:bookmarkEnd w:id="1"/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-CN"/>
              </w:rPr>
              <w:t>注</w:t>
            </w:r>
          </w:p>
        </w:tc>
      </w:tr>
      <w:tr w14:paraId="7AD74896">
        <w:trPr>
          <w:trHeight w:val="1764" w:hRule="atLeast"/>
          <w:tblHeader/>
          <w:jc w:val="center"/>
        </w:trPr>
        <w:tc>
          <w:tcPr>
            <w:tcW w:w="3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33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u w:val="none"/>
                <w:lang w:val="en-US" w:eastAsia="zh-CN"/>
              </w:rPr>
              <w:t>2026年公路水运工程“四新技术”推广第三方服务</w:t>
            </w:r>
          </w:p>
        </w:tc>
        <w:tc>
          <w:tcPr>
            <w:tcW w:w="3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ED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19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-CN"/>
              </w:rPr>
            </w:pPr>
          </w:p>
        </w:tc>
      </w:tr>
      <w:tr w14:paraId="4B6290D0">
        <w:trPr>
          <w:trHeight w:val="949" w:hRule="atLeast"/>
          <w:tblHeader/>
          <w:jc w:val="center"/>
        </w:trPr>
        <w:tc>
          <w:tcPr>
            <w:tcW w:w="8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CA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lang w:eastAsia="zh-CN"/>
              </w:rPr>
              <w:t>报价金额大写：</w:t>
            </w:r>
          </w:p>
        </w:tc>
      </w:tr>
    </w:tbl>
    <w:p w14:paraId="70D8B07F"/>
    <w:p w14:paraId="2C23D838">
      <w:pPr>
        <w:pStyle w:val="2"/>
      </w:pPr>
    </w:p>
    <w:p w14:paraId="6B99CC2D">
      <w:pPr>
        <w:pStyle w:val="2"/>
      </w:pPr>
    </w:p>
    <w:p w14:paraId="4312A104">
      <w:pPr>
        <w:pStyle w:val="2"/>
      </w:pPr>
    </w:p>
    <w:p w14:paraId="495869B7">
      <w:pPr>
        <w:pStyle w:val="2"/>
      </w:pPr>
    </w:p>
    <w:p w14:paraId="43507C1A">
      <w:pPr>
        <w:pStyle w:val="2"/>
      </w:pPr>
    </w:p>
    <w:p w14:paraId="28D58033">
      <w:pPr>
        <w:pStyle w:val="2"/>
      </w:pPr>
    </w:p>
    <w:p w14:paraId="68BAE60C">
      <w:pPr>
        <w:pStyle w:val="2"/>
      </w:pPr>
    </w:p>
    <w:p w14:paraId="7F3E91EF">
      <w:pPr>
        <w:pStyle w:val="2"/>
      </w:pPr>
    </w:p>
    <w:p w14:paraId="0B0DBB53">
      <w:pPr>
        <w:pStyle w:val="2"/>
      </w:pPr>
    </w:p>
    <w:p w14:paraId="1B37F4C4">
      <w:pPr>
        <w:pStyle w:val="2"/>
      </w:pPr>
    </w:p>
    <w:p w14:paraId="2FB3FACC">
      <w:pPr>
        <w:pStyle w:val="2"/>
      </w:pPr>
    </w:p>
    <w:p w14:paraId="07E224B5">
      <w:pPr>
        <w:pStyle w:val="2"/>
      </w:pPr>
    </w:p>
    <w:p w14:paraId="7BBA5FB3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0" w:firstLineChars="0"/>
        <w:jc w:val="center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/>
        </w:rPr>
        <w:t xml:space="preserve">       </w:t>
      </w:r>
    </w:p>
    <w:p w14:paraId="7C44BFD8"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0" w:firstLineChars="0"/>
        <w:jc w:val="center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/>
        </w:rPr>
        <w:t xml:space="preserve">       联系人：</w:t>
      </w:r>
    </w:p>
    <w:p w14:paraId="410D167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0" w:firstLineChars="0"/>
        <w:jc w:val="center"/>
        <w:textAlignment w:val="auto"/>
        <w:outlineLvl w:val="9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/>
        </w:rPr>
        <w:t xml:space="preserve">     电话：</w:t>
      </w:r>
    </w:p>
    <w:p w14:paraId="795D41FB">
      <w:pPr>
        <w:pStyle w:val="2"/>
        <w:ind w:firstLine="4200" w:firstLineChars="1500"/>
        <w:rPr>
          <w:rFonts w:hint="eastAsia" w:eastAsia="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/>
        </w:rPr>
        <w:t>单位：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/>
        </w:rPr>
        <w:t>（公章）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altName w:val="汉仪仿宋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1416E"/>
    <w:rsid w:val="3E71B0D7"/>
    <w:rsid w:val="5101416E"/>
    <w:rsid w:val="F7D7A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99"/>
    <w:pPr>
      <w:ind w:firstLine="830" w:firstLineChars="352"/>
    </w:pPr>
    <w:rPr>
      <w:rFonts w:ascii="仿宋_GB2312" w:eastAsia="仿宋_GB2312"/>
      <w:sz w:val="20"/>
      <w:szCs w:val="20"/>
    </w:rPr>
  </w:style>
  <w:style w:type="paragraph" w:styleId="4">
    <w:name w:val="Normal Indent"/>
    <w:basedOn w:val="1"/>
    <w:qFormat/>
    <w:uiPriority w:val="99"/>
    <w:pPr>
      <w:ind w:firstLine="42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 WWO_wpscloud_20250424194433-d21c6c7b9b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2025-03-18T17:11:00Z</dcterms:created>
  <dc:creator>惠</dc:creator>
  <cp:lastModifiedBy>webword_371299612</cp:lastModifiedBy>
  <dcterms:modified xsi:type="dcterms:W3CDTF">2026-06-04T08:06:18Z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BBD9EF68DA51C9197AC1206A93815B0E_43</vt:lpwstr>
  </property>
</Properties>
</file>