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C3AC024">
      <w:pPr>
        <w:spacing w:before="120" w:beforeLines="50"/>
        <w:jc w:val="center"/>
        <w:rPr>
          <w:rFonts w:eastAsia="方正小标宋简体"/>
          <w:b/>
          <w:sz w:val="36"/>
          <w:szCs w:val="36"/>
        </w:rPr>
      </w:pPr>
      <w:bookmarkStart w:id="0" w:name="_GoBack"/>
      <w:r>
        <w:rPr>
          <w:rFonts w:eastAsia="方正小标宋简体"/>
          <w:b/>
          <w:sz w:val="36"/>
          <w:szCs w:val="36"/>
        </w:rPr>
        <w:t>营运船舶检验申请表</w:t>
      </w:r>
    </w:p>
    <w:bookmarkEnd w:id="0"/>
    <w:p w14:paraId="621D3C09">
      <w:pPr>
        <w:rPr>
          <w:rFonts w:eastAsia="仿宋"/>
        </w:rPr>
      </w:pPr>
    </w:p>
    <w:tbl>
      <w:tblPr>
        <w:tblStyle w:val="3"/>
        <w:tblW w:w="0" w:type="auto"/>
        <w:tblInd w:w="0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48"/>
        <w:gridCol w:w="1254"/>
        <w:gridCol w:w="1211"/>
        <w:gridCol w:w="915"/>
        <w:gridCol w:w="103"/>
        <w:gridCol w:w="1200"/>
        <w:gridCol w:w="317"/>
        <w:gridCol w:w="1980"/>
      </w:tblGrid>
      <w:tr w14:paraId="4D3CC73B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8528" w:type="dxa"/>
            <w:gridSpan w:val="8"/>
            <w:noWrap w:val="0"/>
            <w:vAlign w:val="center"/>
          </w:tcPr>
          <w:p w14:paraId="57C09ED1">
            <w:pPr>
              <w:pStyle w:val="2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snapToGrid/>
              <w:rPr>
                <w:rFonts w:eastAsia="仿宋"/>
                <w:sz w:val="21"/>
                <w:szCs w:val="21"/>
              </w:rPr>
            </w:pPr>
            <w:r>
              <w:rPr>
                <w:rFonts w:eastAsia="仿宋"/>
                <w:sz w:val="21"/>
                <w:szCs w:val="21"/>
              </w:rPr>
              <w:t>兹向贵</w:t>
            </w:r>
            <w:r>
              <w:rPr>
                <w:rFonts w:hint="eastAsia" w:eastAsia="仿宋"/>
                <w:sz w:val="21"/>
                <w:szCs w:val="21"/>
              </w:rPr>
              <w:t>中心</w:t>
            </w:r>
            <w:r>
              <w:rPr>
                <w:rFonts w:eastAsia="仿宋"/>
                <w:sz w:val="21"/>
                <w:szCs w:val="21"/>
              </w:rPr>
              <w:t>申请对以下船舶按法规要求进行检验</w:t>
            </w:r>
          </w:p>
        </w:tc>
      </w:tr>
      <w:tr w14:paraId="7C6B0419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548" w:type="dxa"/>
            <w:noWrap w:val="0"/>
            <w:vAlign w:val="center"/>
          </w:tcPr>
          <w:p w14:paraId="595809AB">
            <w:pPr>
              <w:jc w:val="center"/>
              <w:rPr>
                <w:rFonts w:eastAsia="仿宋"/>
              </w:rPr>
            </w:pPr>
            <w:r>
              <w:rPr>
                <w:rFonts w:eastAsia="仿宋"/>
              </w:rPr>
              <w:t>船    名</w:t>
            </w:r>
          </w:p>
        </w:tc>
        <w:tc>
          <w:tcPr>
            <w:tcW w:w="3380" w:type="dxa"/>
            <w:gridSpan w:val="3"/>
            <w:noWrap w:val="0"/>
            <w:vAlign w:val="center"/>
          </w:tcPr>
          <w:p w14:paraId="118EF444">
            <w:pPr>
              <w:jc w:val="center"/>
              <w:rPr>
                <w:rFonts w:eastAsia="仿宋"/>
              </w:rPr>
            </w:pPr>
          </w:p>
        </w:tc>
        <w:tc>
          <w:tcPr>
            <w:tcW w:w="1620" w:type="dxa"/>
            <w:gridSpan w:val="3"/>
            <w:noWrap w:val="0"/>
            <w:vAlign w:val="center"/>
          </w:tcPr>
          <w:p w14:paraId="4D22337F">
            <w:pPr>
              <w:jc w:val="center"/>
              <w:rPr>
                <w:rFonts w:eastAsia="仿宋"/>
              </w:rPr>
            </w:pPr>
            <w:r>
              <w:rPr>
                <w:rFonts w:eastAsia="仿宋"/>
              </w:rPr>
              <w:t>船检登记号</w:t>
            </w:r>
          </w:p>
        </w:tc>
        <w:tc>
          <w:tcPr>
            <w:tcW w:w="1980" w:type="dxa"/>
            <w:noWrap w:val="0"/>
            <w:vAlign w:val="center"/>
          </w:tcPr>
          <w:p w14:paraId="172B4AA9">
            <w:pPr>
              <w:jc w:val="center"/>
              <w:rPr>
                <w:rFonts w:eastAsia="仿宋"/>
              </w:rPr>
            </w:pPr>
          </w:p>
        </w:tc>
      </w:tr>
      <w:tr w14:paraId="7C3554E6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548" w:type="dxa"/>
            <w:noWrap w:val="0"/>
            <w:vAlign w:val="center"/>
          </w:tcPr>
          <w:p w14:paraId="1545172B">
            <w:pPr>
              <w:jc w:val="center"/>
              <w:rPr>
                <w:rFonts w:eastAsia="仿宋"/>
              </w:rPr>
            </w:pPr>
            <w:r>
              <w:rPr>
                <w:rFonts w:eastAsia="仿宋"/>
              </w:rPr>
              <w:t>船 籍 港</w:t>
            </w:r>
          </w:p>
        </w:tc>
        <w:tc>
          <w:tcPr>
            <w:tcW w:w="3380" w:type="dxa"/>
            <w:gridSpan w:val="3"/>
            <w:noWrap w:val="0"/>
            <w:vAlign w:val="center"/>
          </w:tcPr>
          <w:p w14:paraId="72BC5FF0">
            <w:pPr>
              <w:jc w:val="center"/>
              <w:rPr>
                <w:rFonts w:eastAsia="仿宋"/>
              </w:rPr>
            </w:pPr>
          </w:p>
        </w:tc>
        <w:tc>
          <w:tcPr>
            <w:tcW w:w="1620" w:type="dxa"/>
            <w:gridSpan w:val="3"/>
            <w:noWrap w:val="0"/>
            <w:vAlign w:val="center"/>
          </w:tcPr>
          <w:p w14:paraId="00FD0FB6">
            <w:pPr>
              <w:jc w:val="center"/>
              <w:rPr>
                <w:rFonts w:eastAsia="仿宋"/>
              </w:rPr>
            </w:pPr>
            <w:r>
              <w:rPr>
                <w:rFonts w:eastAsia="仿宋"/>
              </w:rPr>
              <w:t>船舶类型</w:t>
            </w:r>
          </w:p>
        </w:tc>
        <w:tc>
          <w:tcPr>
            <w:tcW w:w="1980" w:type="dxa"/>
            <w:noWrap w:val="0"/>
            <w:vAlign w:val="center"/>
          </w:tcPr>
          <w:p w14:paraId="3A7DDE62">
            <w:pPr>
              <w:jc w:val="center"/>
              <w:rPr>
                <w:rFonts w:eastAsia="仿宋"/>
              </w:rPr>
            </w:pPr>
          </w:p>
        </w:tc>
      </w:tr>
      <w:tr w14:paraId="3669800D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548" w:type="dxa"/>
            <w:noWrap w:val="0"/>
            <w:vAlign w:val="center"/>
          </w:tcPr>
          <w:p w14:paraId="5781C1CB">
            <w:pPr>
              <w:jc w:val="center"/>
              <w:rPr>
                <w:rFonts w:eastAsia="仿宋"/>
              </w:rPr>
            </w:pPr>
            <w:r>
              <w:rPr>
                <w:rFonts w:eastAsia="仿宋"/>
              </w:rPr>
              <w:t>船舶所有人</w:t>
            </w:r>
          </w:p>
        </w:tc>
        <w:tc>
          <w:tcPr>
            <w:tcW w:w="3380" w:type="dxa"/>
            <w:gridSpan w:val="3"/>
            <w:noWrap w:val="0"/>
            <w:vAlign w:val="center"/>
          </w:tcPr>
          <w:p w14:paraId="6E70C0F6">
            <w:pPr>
              <w:jc w:val="center"/>
              <w:rPr>
                <w:rFonts w:eastAsia="仿宋"/>
              </w:rPr>
            </w:pPr>
          </w:p>
        </w:tc>
        <w:tc>
          <w:tcPr>
            <w:tcW w:w="1620" w:type="dxa"/>
            <w:gridSpan w:val="3"/>
            <w:noWrap w:val="0"/>
            <w:vAlign w:val="center"/>
          </w:tcPr>
          <w:p w14:paraId="4CA6358D">
            <w:pPr>
              <w:jc w:val="center"/>
              <w:rPr>
                <w:rFonts w:eastAsia="仿宋"/>
              </w:rPr>
            </w:pPr>
            <w:r>
              <w:rPr>
                <w:rFonts w:eastAsia="仿宋"/>
              </w:rPr>
              <w:t>总吨位</w:t>
            </w:r>
          </w:p>
        </w:tc>
        <w:tc>
          <w:tcPr>
            <w:tcW w:w="1980" w:type="dxa"/>
            <w:noWrap w:val="0"/>
            <w:vAlign w:val="center"/>
          </w:tcPr>
          <w:p w14:paraId="5D99E09A">
            <w:pPr>
              <w:rPr>
                <w:rFonts w:eastAsia="仿宋"/>
              </w:rPr>
            </w:pPr>
            <w:r>
              <w:rPr>
                <w:rFonts w:eastAsia="仿宋"/>
              </w:rPr>
              <w:t xml:space="preserve"> </w:t>
            </w:r>
          </w:p>
        </w:tc>
      </w:tr>
      <w:tr w14:paraId="4D0775C2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548" w:type="dxa"/>
            <w:noWrap w:val="0"/>
            <w:vAlign w:val="center"/>
          </w:tcPr>
          <w:p w14:paraId="3A5778B2">
            <w:pPr>
              <w:jc w:val="center"/>
              <w:rPr>
                <w:rFonts w:eastAsia="仿宋"/>
              </w:rPr>
            </w:pPr>
            <w:r>
              <w:rPr>
                <w:rFonts w:eastAsia="仿宋"/>
              </w:rPr>
              <w:t>船舶经营人</w:t>
            </w:r>
          </w:p>
        </w:tc>
        <w:tc>
          <w:tcPr>
            <w:tcW w:w="3380" w:type="dxa"/>
            <w:gridSpan w:val="3"/>
            <w:noWrap w:val="0"/>
            <w:vAlign w:val="center"/>
          </w:tcPr>
          <w:p w14:paraId="116856EC">
            <w:pPr>
              <w:jc w:val="center"/>
              <w:rPr>
                <w:rFonts w:eastAsia="仿宋"/>
              </w:rPr>
            </w:pPr>
          </w:p>
        </w:tc>
        <w:tc>
          <w:tcPr>
            <w:tcW w:w="1620" w:type="dxa"/>
            <w:gridSpan w:val="3"/>
            <w:noWrap w:val="0"/>
            <w:vAlign w:val="center"/>
          </w:tcPr>
          <w:p w14:paraId="39D9E0E5">
            <w:pPr>
              <w:jc w:val="center"/>
              <w:rPr>
                <w:rFonts w:eastAsia="仿宋"/>
              </w:rPr>
            </w:pPr>
            <w:r>
              <w:rPr>
                <w:rFonts w:eastAsia="仿宋"/>
              </w:rPr>
              <w:t>主机总功率</w:t>
            </w:r>
          </w:p>
        </w:tc>
        <w:tc>
          <w:tcPr>
            <w:tcW w:w="1980" w:type="dxa"/>
            <w:noWrap w:val="0"/>
            <w:vAlign w:val="center"/>
          </w:tcPr>
          <w:p w14:paraId="02A9B8D3">
            <w:pPr>
              <w:jc w:val="center"/>
              <w:rPr>
                <w:rFonts w:eastAsia="仿宋"/>
              </w:rPr>
            </w:pPr>
          </w:p>
        </w:tc>
      </w:tr>
      <w:tr w14:paraId="29B7C38A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548" w:type="dxa"/>
            <w:noWrap w:val="0"/>
            <w:vAlign w:val="center"/>
          </w:tcPr>
          <w:p w14:paraId="509F6C80">
            <w:pPr>
              <w:jc w:val="center"/>
              <w:rPr>
                <w:rFonts w:eastAsia="仿宋"/>
              </w:rPr>
            </w:pPr>
            <w:r>
              <w:rPr>
                <w:rFonts w:eastAsia="仿宋"/>
              </w:rPr>
              <w:t>船舶修造厂</w:t>
            </w:r>
          </w:p>
        </w:tc>
        <w:tc>
          <w:tcPr>
            <w:tcW w:w="3380" w:type="dxa"/>
            <w:gridSpan w:val="3"/>
            <w:noWrap w:val="0"/>
            <w:vAlign w:val="center"/>
          </w:tcPr>
          <w:p w14:paraId="113F8B5C">
            <w:pPr>
              <w:jc w:val="center"/>
              <w:rPr>
                <w:rFonts w:eastAsia="仿宋"/>
              </w:rPr>
            </w:pPr>
          </w:p>
        </w:tc>
        <w:tc>
          <w:tcPr>
            <w:tcW w:w="1620" w:type="dxa"/>
            <w:gridSpan w:val="3"/>
            <w:noWrap w:val="0"/>
            <w:vAlign w:val="center"/>
          </w:tcPr>
          <w:p w14:paraId="256B1BD6">
            <w:pPr>
              <w:jc w:val="center"/>
              <w:rPr>
                <w:rFonts w:eastAsia="仿宋"/>
              </w:rPr>
            </w:pPr>
            <w:r>
              <w:rPr>
                <w:rFonts w:eastAsia="仿宋"/>
              </w:rPr>
              <w:t>船体材料</w:t>
            </w:r>
          </w:p>
        </w:tc>
        <w:tc>
          <w:tcPr>
            <w:tcW w:w="1980" w:type="dxa"/>
            <w:noWrap w:val="0"/>
            <w:vAlign w:val="center"/>
          </w:tcPr>
          <w:p w14:paraId="54CC7237">
            <w:pPr>
              <w:jc w:val="center"/>
              <w:rPr>
                <w:rFonts w:eastAsia="仿宋"/>
              </w:rPr>
            </w:pPr>
          </w:p>
        </w:tc>
      </w:tr>
      <w:tr w14:paraId="668A8BCD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548" w:type="dxa"/>
            <w:noWrap w:val="0"/>
            <w:vAlign w:val="center"/>
          </w:tcPr>
          <w:p w14:paraId="0D489738">
            <w:pPr>
              <w:jc w:val="center"/>
              <w:rPr>
                <w:rFonts w:eastAsia="仿宋"/>
              </w:rPr>
            </w:pPr>
            <w:r>
              <w:rPr>
                <w:rFonts w:eastAsia="仿宋"/>
              </w:rPr>
              <w:t>检验地点</w:t>
            </w:r>
          </w:p>
        </w:tc>
        <w:tc>
          <w:tcPr>
            <w:tcW w:w="3380" w:type="dxa"/>
            <w:gridSpan w:val="3"/>
            <w:noWrap w:val="0"/>
            <w:vAlign w:val="center"/>
          </w:tcPr>
          <w:p w14:paraId="4DC83ABC">
            <w:pPr>
              <w:jc w:val="center"/>
              <w:rPr>
                <w:rFonts w:eastAsia="仿宋"/>
              </w:rPr>
            </w:pPr>
          </w:p>
        </w:tc>
        <w:tc>
          <w:tcPr>
            <w:tcW w:w="1620" w:type="dxa"/>
            <w:gridSpan w:val="3"/>
            <w:noWrap w:val="0"/>
            <w:vAlign w:val="center"/>
          </w:tcPr>
          <w:p w14:paraId="1C617AAE">
            <w:pPr>
              <w:jc w:val="center"/>
              <w:rPr>
                <w:rFonts w:eastAsia="仿宋"/>
              </w:rPr>
            </w:pPr>
            <w:r>
              <w:rPr>
                <w:rFonts w:eastAsia="仿宋"/>
              </w:rPr>
              <w:t>预约检验时间</w:t>
            </w:r>
          </w:p>
        </w:tc>
        <w:tc>
          <w:tcPr>
            <w:tcW w:w="1980" w:type="dxa"/>
            <w:noWrap w:val="0"/>
            <w:vAlign w:val="center"/>
          </w:tcPr>
          <w:p w14:paraId="3A7523AF">
            <w:pPr>
              <w:jc w:val="center"/>
              <w:rPr>
                <w:rFonts w:eastAsia="仿宋"/>
              </w:rPr>
            </w:pPr>
          </w:p>
        </w:tc>
      </w:tr>
      <w:tr w14:paraId="4243168D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528" w:type="dxa"/>
            <w:gridSpan w:val="8"/>
            <w:noWrap w:val="0"/>
            <w:vAlign w:val="center"/>
          </w:tcPr>
          <w:p w14:paraId="25397E1B">
            <w:pPr>
              <w:rPr>
                <w:rFonts w:eastAsia="仿宋"/>
              </w:rPr>
            </w:pPr>
            <w:r>
              <w:rPr>
                <w:rFonts w:eastAsia="仿宋"/>
              </w:rPr>
              <w:t>检验种类：□特别定期检验   □换证检验    □中间检验       □现有船舶初次检验</w:t>
            </w:r>
          </w:p>
          <w:p w14:paraId="7F5EE354">
            <w:pPr>
              <w:rPr>
                <w:rFonts w:eastAsia="仿宋"/>
              </w:rPr>
            </w:pPr>
            <w:r>
              <w:rPr>
                <w:rFonts w:eastAsia="仿宋"/>
              </w:rPr>
              <w:t xml:space="preserve">          □年度检验       □临时检验    </w:t>
            </w:r>
            <w:r>
              <w:rPr>
                <w:rFonts w:eastAsia="黑体"/>
              </w:rPr>
              <w:t>□</w:t>
            </w:r>
            <w:r>
              <w:rPr>
                <w:rFonts w:eastAsia="仿宋"/>
              </w:rPr>
              <w:t xml:space="preserve">船底外部检查   </w:t>
            </w:r>
            <w:r>
              <w:rPr>
                <w:rFonts w:eastAsia="黑体"/>
              </w:rPr>
              <w:t>□</w:t>
            </w:r>
            <w:r>
              <w:rPr>
                <w:rFonts w:eastAsia="仿宋"/>
              </w:rPr>
              <w:t>其他：</w:t>
            </w:r>
          </w:p>
        </w:tc>
      </w:tr>
      <w:tr w14:paraId="4D2441B5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80" w:hRule="atLeast"/>
        </w:trPr>
        <w:tc>
          <w:tcPr>
            <w:tcW w:w="8528" w:type="dxa"/>
            <w:gridSpan w:val="8"/>
            <w:tcBorders>
              <w:bottom w:val="single" w:color="auto" w:sz="8" w:space="0"/>
            </w:tcBorders>
            <w:noWrap w:val="0"/>
            <w:vAlign w:val="center"/>
          </w:tcPr>
          <w:p w14:paraId="4068A0A7">
            <w:pPr>
              <w:rPr>
                <w:rFonts w:hint="eastAsia" w:ascii="仿宋字体" w:hAnsi="仿宋字体" w:eastAsia="仿宋字体" w:cs="仿宋字体"/>
              </w:rPr>
            </w:pPr>
            <w:r>
              <w:rPr>
                <w:rFonts w:hint="eastAsia" w:ascii="仿宋字体" w:hAnsi="仿宋字体" w:eastAsia="仿宋字体" w:cs="仿宋字体"/>
              </w:rPr>
              <w:t>申请人承诺：</w:t>
            </w:r>
          </w:p>
          <w:p w14:paraId="65D0B69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420" w:firstLineChars="200"/>
              <w:textAlignment w:val="auto"/>
              <w:rPr>
                <w:rFonts w:hint="eastAsia" w:ascii="仿宋字体" w:hAnsi="仿宋字体" w:eastAsia="仿宋字体" w:cs="仿宋字体"/>
              </w:rPr>
            </w:pPr>
            <w:r>
              <w:rPr>
                <w:rFonts w:hint="eastAsia" w:ascii="仿宋字体" w:hAnsi="仿宋字体" w:eastAsia="仿宋字体" w:cs="仿宋字体"/>
                <w:lang w:val="en-US" w:eastAsia="zh-CN"/>
              </w:rPr>
              <w:t>1、</w:t>
            </w:r>
            <w:r>
              <w:rPr>
                <w:rFonts w:hint="eastAsia" w:ascii="仿宋字体" w:hAnsi="仿宋字体" w:eastAsia="仿宋字体" w:cs="仿宋字体"/>
              </w:rPr>
              <w:t>我司保证认真落实企业主体责任，相关项目已自检合格。</w:t>
            </w:r>
          </w:p>
          <w:p w14:paraId="3084BF9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420" w:firstLineChars="200"/>
              <w:textAlignment w:val="auto"/>
              <w:rPr>
                <w:rFonts w:hint="eastAsia" w:ascii="仿宋字体" w:hAnsi="仿宋字体" w:eastAsia="仿宋字体" w:cs="仿宋字体"/>
              </w:rPr>
            </w:pPr>
            <w:r>
              <w:rPr>
                <w:rFonts w:hint="eastAsia" w:ascii="仿宋字体" w:hAnsi="仿宋字体" w:eastAsia="仿宋字体" w:cs="仿宋字体"/>
                <w:lang w:val="en-US" w:eastAsia="zh-CN"/>
              </w:rPr>
              <w:t>2、</w:t>
            </w:r>
            <w:r>
              <w:rPr>
                <w:rFonts w:hint="eastAsia" w:ascii="仿宋字体" w:hAnsi="仿宋字体" w:eastAsia="仿宋字体" w:cs="仿宋字体"/>
              </w:rPr>
              <w:t>我司保证提交的资料真实可靠，没有私自改变船舶主尺度、结构布置和设备等船舶状态。</w:t>
            </w:r>
          </w:p>
          <w:p w14:paraId="4412E51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420" w:firstLineChars="200"/>
              <w:textAlignment w:val="auto"/>
              <w:rPr>
                <w:rFonts w:hint="eastAsia" w:ascii="仿宋字体" w:hAnsi="仿宋字体" w:eastAsia="仿宋字体" w:cs="仿宋字体"/>
              </w:rPr>
            </w:pPr>
            <w:r>
              <w:rPr>
                <w:rFonts w:hint="eastAsia" w:ascii="仿宋字体" w:hAnsi="仿宋字体" w:eastAsia="仿宋字体" w:cs="仿宋字体"/>
                <w:lang w:val="en-US" w:eastAsia="zh-CN"/>
              </w:rPr>
              <w:t>3、</w:t>
            </w:r>
            <w:r>
              <w:rPr>
                <w:rFonts w:hint="eastAsia" w:ascii="仿宋字体" w:hAnsi="仿宋字体" w:eastAsia="仿宋字体" w:cs="仿宋字体"/>
              </w:rPr>
              <w:t>我司保证为检验人员提供安全和方便的检验条件。</w:t>
            </w:r>
          </w:p>
          <w:p w14:paraId="1A085E69">
            <w:pPr>
              <w:rPr>
                <w:rFonts w:eastAsia="仿宋"/>
              </w:rPr>
            </w:pPr>
          </w:p>
          <w:p w14:paraId="1D76692C">
            <w:pPr>
              <w:rPr>
                <w:rFonts w:eastAsia="仿宋"/>
              </w:rPr>
            </w:pPr>
            <w:r>
              <w:rPr>
                <w:rFonts w:eastAsia="仿宋"/>
              </w:rPr>
              <w:t>其它说明：</w:t>
            </w:r>
          </w:p>
          <w:p w14:paraId="26C8EEC6">
            <w:pPr>
              <w:rPr>
                <w:rFonts w:eastAsia="仿宋"/>
              </w:rPr>
            </w:pPr>
          </w:p>
          <w:p w14:paraId="0D3B63D0">
            <w:pPr>
              <w:rPr>
                <w:rFonts w:eastAsia="仿宋"/>
              </w:rPr>
            </w:pPr>
          </w:p>
          <w:p w14:paraId="2591353B">
            <w:pPr>
              <w:rPr>
                <w:rFonts w:eastAsia="仿宋"/>
              </w:rPr>
            </w:pPr>
          </w:p>
          <w:p w14:paraId="3D548788">
            <w:pPr>
              <w:rPr>
                <w:rFonts w:eastAsia="仿宋"/>
              </w:rPr>
            </w:pPr>
          </w:p>
          <w:p w14:paraId="142BD8FE">
            <w:pPr>
              <w:rPr>
                <w:rFonts w:eastAsia="仿宋"/>
              </w:rPr>
            </w:pPr>
          </w:p>
          <w:p w14:paraId="7453BE5E">
            <w:pPr>
              <w:jc w:val="center"/>
              <w:rPr>
                <w:rFonts w:eastAsia="仿宋"/>
              </w:rPr>
            </w:pPr>
            <w:r>
              <w:rPr>
                <w:rFonts w:eastAsia="仿宋"/>
              </w:rPr>
              <w:t xml:space="preserve">                                 申请</w:t>
            </w:r>
            <w:r>
              <w:rPr>
                <w:rFonts w:hint="eastAsia" w:eastAsia="仿宋"/>
              </w:rPr>
              <w:t>人签字或</w:t>
            </w:r>
            <w:r>
              <w:rPr>
                <w:rFonts w:eastAsia="仿宋"/>
              </w:rPr>
              <w:t>盖章</w:t>
            </w:r>
          </w:p>
          <w:p w14:paraId="27F4FCA0">
            <w:pPr>
              <w:jc w:val="center"/>
              <w:rPr>
                <w:rFonts w:eastAsia="仿宋"/>
              </w:rPr>
            </w:pPr>
          </w:p>
          <w:p w14:paraId="689FBE4A">
            <w:pPr>
              <w:jc w:val="center"/>
              <w:rPr>
                <w:rFonts w:eastAsia="仿宋"/>
              </w:rPr>
            </w:pPr>
            <w:r>
              <w:rPr>
                <w:rFonts w:eastAsia="仿宋"/>
              </w:rPr>
              <w:t xml:space="preserve">                                          </w:t>
            </w:r>
            <w:r>
              <w:rPr>
                <w:rFonts w:hint="eastAsia" w:eastAsia="仿宋"/>
              </w:rPr>
              <w:t xml:space="preserve">        </w:t>
            </w:r>
            <w:r>
              <w:rPr>
                <w:rFonts w:eastAsia="仿宋"/>
              </w:rPr>
              <w:t xml:space="preserve"> 日期：</w:t>
            </w:r>
            <w:r>
              <w:rPr>
                <w:rFonts w:hint="eastAsia" w:eastAsia="仿宋"/>
              </w:rPr>
              <w:t xml:space="preserve">    </w:t>
            </w:r>
            <w:r>
              <w:rPr>
                <w:rFonts w:eastAsia="仿宋"/>
              </w:rPr>
              <w:t>年</w:t>
            </w:r>
            <w:r>
              <w:rPr>
                <w:rFonts w:hint="eastAsia" w:eastAsia="仿宋"/>
              </w:rPr>
              <w:t xml:space="preserve">  </w:t>
            </w:r>
            <w:r>
              <w:rPr>
                <w:rFonts w:eastAsia="仿宋"/>
              </w:rPr>
              <w:t>月</w:t>
            </w:r>
            <w:r>
              <w:rPr>
                <w:rFonts w:hint="eastAsia" w:eastAsia="仿宋"/>
              </w:rPr>
              <w:t xml:space="preserve">  </w:t>
            </w:r>
            <w:r>
              <w:rPr>
                <w:rFonts w:eastAsia="仿宋"/>
              </w:rPr>
              <w:t>日</w:t>
            </w:r>
          </w:p>
        </w:tc>
      </w:tr>
      <w:tr w14:paraId="6F9DA955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548" w:type="dxa"/>
            <w:noWrap w:val="0"/>
            <w:vAlign w:val="center"/>
          </w:tcPr>
          <w:p w14:paraId="39DD629A">
            <w:pPr>
              <w:jc w:val="center"/>
              <w:rPr>
                <w:rFonts w:eastAsia="仿宋"/>
              </w:rPr>
            </w:pPr>
            <w:r>
              <w:rPr>
                <w:rFonts w:eastAsia="仿宋"/>
              </w:rPr>
              <w:t>联 系 人</w:t>
            </w:r>
          </w:p>
        </w:tc>
        <w:tc>
          <w:tcPr>
            <w:tcW w:w="3483" w:type="dxa"/>
            <w:gridSpan w:val="4"/>
            <w:noWrap w:val="0"/>
            <w:vAlign w:val="center"/>
          </w:tcPr>
          <w:p w14:paraId="0AA1015A">
            <w:pPr>
              <w:jc w:val="center"/>
              <w:rPr>
                <w:rFonts w:eastAsia="仿宋"/>
              </w:rPr>
            </w:pPr>
          </w:p>
        </w:tc>
        <w:tc>
          <w:tcPr>
            <w:tcW w:w="1200" w:type="dxa"/>
            <w:noWrap w:val="0"/>
            <w:vAlign w:val="center"/>
          </w:tcPr>
          <w:p w14:paraId="18740996">
            <w:pPr>
              <w:jc w:val="center"/>
              <w:rPr>
                <w:rFonts w:eastAsia="仿宋"/>
              </w:rPr>
            </w:pPr>
            <w:r>
              <w:rPr>
                <w:rFonts w:eastAsia="仿宋"/>
              </w:rPr>
              <w:t>电  话</w:t>
            </w:r>
          </w:p>
        </w:tc>
        <w:tc>
          <w:tcPr>
            <w:tcW w:w="2297" w:type="dxa"/>
            <w:gridSpan w:val="2"/>
            <w:noWrap w:val="0"/>
            <w:vAlign w:val="center"/>
          </w:tcPr>
          <w:p w14:paraId="26BDDD5C">
            <w:pPr>
              <w:jc w:val="center"/>
              <w:rPr>
                <w:rFonts w:eastAsia="仿宋"/>
              </w:rPr>
            </w:pPr>
          </w:p>
        </w:tc>
      </w:tr>
      <w:tr w14:paraId="6C3FA563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548" w:type="dxa"/>
            <w:vMerge w:val="restart"/>
            <w:noWrap w:val="0"/>
            <w:vAlign w:val="center"/>
          </w:tcPr>
          <w:p w14:paraId="67D6F2ED">
            <w:pPr>
              <w:jc w:val="center"/>
              <w:rPr>
                <w:rFonts w:hint="eastAsia" w:eastAsia="仿宋"/>
              </w:rPr>
            </w:pPr>
            <w:r>
              <w:rPr>
                <w:rFonts w:hint="eastAsia" w:eastAsia="仿宋"/>
              </w:rPr>
              <w:t>证书领取</w:t>
            </w:r>
          </w:p>
          <w:p w14:paraId="50416A97">
            <w:pPr>
              <w:jc w:val="center"/>
              <w:rPr>
                <w:rFonts w:eastAsia="仿宋"/>
              </w:rPr>
            </w:pPr>
            <w:r>
              <w:rPr>
                <w:rFonts w:hint="eastAsia" w:eastAsia="仿宋"/>
              </w:rPr>
              <w:t>方式</w:t>
            </w:r>
          </w:p>
        </w:tc>
        <w:tc>
          <w:tcPr>
            <w:tcW w:w="1254" w:type="dxa"/>
            <w:noWrap w:val="0"/>
            <w:vAlign w:val="center"/>
          </w:tcPr>
          <w:p w14:paraId="63097785">
            <w:pPr>
              <w:jc w:val="center"/>
              <w:rPr>
                <w:rFonts w:eastAsia="仿宋"/>
              </w:rPr>
            </w:pPr>
            <w:r>
              <w:rPr>
                <w:rFonts w:eastAsia="仿宋"/>
              </w:rPr>
              <w:t>□</w:t>
            </w:r>
            <w:r>
              <w:rPr>
                <w:rFonts w:hint="eastAsia" w:eastAsia="仿宋"/>
              </w:rPr>
              <w:t>邮寄</w:t>
            </w:r>
            <w:r>
              <w:rPr>
                <w:rFonts w:eastAsia="仿宋"/>
              </w:rPr>
              <w:t xml:space="preserve">  </w:t>
            </w:r>
          </w:p>
        </w:tc>
        <w:tc>
          <w:tcPr>
            <w:tcW w:w="1211" w:type="dxa"/>
            <w:noWrap w:val="0"/>
            <w:vAlign w:val="center"/>
          </w:tcPr>
          <w:p w14:paraId="11EF06B7">
            <w:pPr>
              <w:jc w:val="center"/>
            </w:pPr>
            <w:r>
              <w:rPr>
                <w:rFonts w:hint="eastAsia" w:eastAsia="仿宋"/>
              </w:rPr>
              <w:t>收件人</w:t>
            </w:r>
          </w:p>
        </w:tc>
        <w:tc>
          <w:tcPr>
            <w:tcW w:w="1018" w:type="dxa"/>
            <w:gridSpan w:val="2"/>
            <w:noWrap w:val="0"/>
            <w:vAlign w:val="center"/>
          </w:tcPr>
          <w:p w14:paraId="3919A011">
            <w:pPr>
              <w:jc w:val="center"/>
            </w:pPr>
          </w:p>
        </w:tc>
        <w:tc>
          <w:tcPr>
            <w:tcW w:w="1200" w:type="dxa"/>
            <w:noWrap w:val="0"/>
            <w:vAlign w:val="center"/>
          </w:tcPr>
          <w:p w14:paraId="25AA5EB7">
            <w:pPr>
              <w:jc w:val="center"/>
              <w:rPr>
                <w:rFonts w:eastAsia="仿宋"/>
              </w:rPr>
            </w:pPr>
            <w:r>
              <w:rPr>
                <w:rFonts w:hint="eastAsia" w:eastAsia="仿宋"/>
              </w:rPr>
              <w:t>邮寄</w:t>
            </w:r>
            <w:r>
              <w:rPr>
                <w:rFonts w:eastAsia="仿宋"/>
              </w:rPr>
              <w:t>地址邮  编</w:t>
            </w:r>
          </w:p>
        </w:tc>
        <w:tc>
          <w:tcPr>
            <w:tcW w:w="2297" w:type="dxa"/>
            <w:gridSpan w:val="2"/>
            <w:noWrap w:val="0"/>
            <w:vAlign w:val="center"/>
          </w:tcPr>
          <w:p w14:paraId="287AFBA7">
            <w:pPr>
              <w:jc w:val="center"/>
              <w:rPr>
                <w:rFonts w:eastAsia="仿宋"/>
              </w:rPr>
            </w:pPr>
          </w:p>
        </w:tc>
      </w:tr>
      <w:tr w14:paraId="07565F58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548" w:type="dxa"/>
            <w:vMerge w:val="continue"/>
            <w:noWrap w:val="0"/>
            <w:vAlign w:val="center"/>
          </w:tcPr>
          <w:p w14:paraId="1EF53B7B">
            <w:pPr>
              <w:jc w:val="center"/>
              <w:rPr>
                <w:rFonts w:eastAsia="仿宋"/>
              </w:rPr>
            </w:pPr>
          </w:p>
        </w:tc>
        <w:tc>
          <w:tcPr>
            <w:tcW w:w="1254" w:type="dxa"/>
            <w:noWrap w:val="0"/>
            <w:vAlign w:val="center"/>
          </w:tcPr>
          <w:p w14:paraId="49305C81">
            <w:pPr>
              <w:jc w:val="center"/>
              <w:rPr>
                <w:rFonts w:eastAsia="仿宋"/>
              </w:rPr>
            </w:pPr>
            <w:r>
              <w:rPr>
                <w:rFonts w:eastAsia="仿宋"/>
              </w:rPr>
              <w:t xml:space="preserve"> □</w:t>
            </w:r>
            <w:r>
              <w:rPr>
                <w:rFonts w:hint="eastAsia" w:eastAsia="仿宋"/>
              </w:rPr>
              <w:t>现场领取</w:t>
            </w:r>
          </w:p>
        </w:tc>
        <w:tc>
          <w:tcPr>
            <w:tcW w:w="1211" w:type="dxa"/>
            <w:noWrap w:val="0"/>
            <w:vAlign w:val="center"/>
          </w:tcPr>
          <w:p w14:paraId="0C6DE784">
            <w:pPr>
              <w:jc w:val="center"/>
            </w:pPr>
            <w:r>
              <w:rPr>
                <w:rFonts w:eastAsia="仿宋"/>
              </w:rPr>
              <w:t>证书领取人</w:t>
            </w:r>
          </w:p>
        </w:tc>
        <w:tc>
          <w:tcPr>
            <w:tcW w:w="1018" w:type="dxa"/>
            <w:gridSpan w:val="2"/>
            <w:noWrap w:val="0"/>
            <w:vAlign w:val="center"/>
          </w:tcPr>
          <w:p w14:paraId="30200906">
            <w:pPr>
              <w:jc w:val="center"/>
            </w:pPr>
          </w:p>
        </w:tc>
        <w:tc>
          <w:tcPr>
            <w:tcW w:w="1200" w:type="dxa"/>
            <w:noWrap w:val="0"/>
            <w:vAlign w:val="center"/>
          </w:tcPr>
          <w:p w14:paraId="01663D4B">
            <w:pPr>
              <w:jc w:val="center"/>
              <w:rPr>
                <w:rFonts w:eastAsia="仿宋"/>
              </w:rPr>
            </w:pPr>
            <w:r>
              <w:rPr>
                <w:rFonts w:eastAsia="仿宋"/>
              </w:rPr>
              <w:t>领取日期</w:t>
            </w:r>
          </w:p>
        </w:tc>
        <w:tc>
          <w:tcPr>
            <w:tcW w:w="2297" w:type="dxa"/>
            <w:gridSpan w:val="2"/>
            <w:noWrap w:val="0"/>
            <w:vAlign w:val="center"/>
          </w:tcPr>
          <w:p w14:paraId="3B121E23">
            <w:pPr>
              <w:jc w:val="center"/>
              <w:rPr>
                <w:rFonts w:eastAsia="仿宋"/>
              </w:rPr>
            </w:pPr>
          </w:p>
        </w:tc>
      </w:tr>
    </w:tbl>
    <w:p w14:paraId="55D16BD7">
      <w:pPr>
        <w:spacing w:before="120" w:beforeLines="50"/>
        <w:rPr>
          <w:rFonts w:ascii="Times New Roman" w:hAnsi="Times New Roman" w:eastAsia="仿宋" w:cs="Times New Roman"/>
        </w:rPr>
      </w:pPr>
      <w:r>
        <w:rPr>
          <w:rFonts w:hint="eastAsia" w:eastAsia="仿宋"/>
        </w:rPr>
        <w:t>备注：证书领取人应为申请人或其授权人；选择邮寄的，邮资到付；在需要选的</w:t>
      </w:r>
      <w:r>
        <w:rPr>
          <w:rFonts w:eastAsia="仿宋"/>
        </w:rPr>
        <w:t>□</w:t>
      </w:r>
      <w:r>
        <w:rPr>
          <w:rFonts w:hint="eastAsia" w:eastAsia="仿宋"/>
        </w:rPr>
        <w:t>上打“X”。</w:t>
      </w:r>
    </w:p>
    <w:p w14:paraId="3C7156E2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字体">
    <w:altName w:val="仿宋"/>
    <w:panose1 w:val="02010600040101010101"/>
    <w:charset w:val="86"/>
    <w:family w:val="auto"/>
    <w:pitch w:val="default"/>
    <w:sig w:usb0="00000000" w:usb1="0000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4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22D0E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99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header"/>
    <w:basedOn w:val="1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科</cp:lastModifiedBy>
  <dcterms:modified xsi:type="dcterms:W3CDTF">2026-06-26T01:54:57Z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KSOTemplateDocerSaveRecord">
    <vt:lpwstr>eyJoZGlkIjoiY2E4MDE1NDhmYWNmNDg3MDRlMWQ5YTk0ZWQzOGZjNjMiLCJ1c2VySWQiOiIzNzQwNDQ4MzEifQ==</vt:lpwstr>
  </property>
  <property fmtid="{D5CDD505-2E9C-101B-9397-08002B2CF9AE}" pid="4" name="ICV">
    <vt:lpwstr>6155740CFD7C4A4DA501B0F6859FA63F_12</vt:lpwstr>
  </property>
</Properties>
</file>